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FF8B0" w14:textId="77777777" w:rsidR="00837030" w:rsidRDefault="00837030">
      <w:pPr>
        <w:pStyle w:val="Body"/>
        <w:widowControl w:val="0"/>
        <w:spacing w:line="276" w:lineRule="auto"/>
        <w:rPr>
          <w:rFonts w:ascii="Arial" w:eastAsia="Arial" w:hAnsi="Arial" w:cs="Arial"/>
          <w:sz w:val="22"/>
          <w:szCs w:val="22"/>
        </w:rPr>
      </w:pPr>
    </w:p>
    <w:tbl>
      <w:tblPr>
        <w:tblW w:w="40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4038"/>
      </w:tblGrid>
      <w:tr w:rsidR="00837030" w14:paraId="3890A015" w14:textId="77777777">
        <w:trPr>
          <w:trHeight w:val="233"/>
        </w:trPr>
        <w:tc>
          <w:tcPr>
            <w:tcW w:w="4038" w:type="dxa"/>
            <w:tcBorders>
              <w:top w:val="nil"/>
              <w:left w:val="nil"/>
              <w:bottom w:val="nil"/>
              <w:right w:val="nil"/>
            </w:tcBorders>
            <w:shd w:val="clear" w:color="auto" w:fill="auto"/>
            <w:tcMar>
              <w:top w:w="80" w:type="dxa"/>
              <w:left w:w="80" w:type="dxa"/>
              <w:bottom w:w="80" w:type="dxa"/>
              <w:right w:w="80" w:type="dxa"/>
            </w:tcMar>
          </w:tcPr>
          <w:p w14:paraId="68D46E19" w14:textId="77777777" w:rsidR="00837030" w:rsidRDefault="00837030"/>
        </w:tc>
      </w:tr>
    </w:tbl>
    <w:p w14:paraId="1F5A07CB" w14:textId="77777777" w:rsidR="00837030" w:rsidRDefault="00837030">
      <w:pPr>
        <w:pStyle w:val="Body"/>
        <w:widowControl w:val="0"/>
        <w:spacing w:line="240" w:lineRule="auto"/>
        <w:rPr>
          <w:rFonts w:ascii="Arial" w:eastAsia="Arial" w:hAnsi="Arial" w:cs="Arial"/>
          <w:sz w:val="22"/>
          <w:szCs w:val="22"/>
        </w:rPr>
      </w:pPr>
    </w:p>
    <w:p w14:paraId="5BE9B922" w14:textId="77777777" w:rsidR="00837030" w:rsidRDefault="00FE0C34">
      <w:pPr>
        <w:pStyle w:val="Heading"/>
        <w:rPr>
          <w:rFonts w:ascii="Arial" w:eastAsia="Arial" w:hAnsi="Arial" w:cs="Arial"/>
          <w:color w:val="000000"/>
          <w:sz w:val="22"/>
          <w:szCs w:val="22"/>
          <w:u w:color="000000"/>
        </w:rPr>
      </w:pPr>
      <w:r>
        <w:rPr>
          <w:rFonts w:ascii="Arial" w:eastAsia="Arial" w:hAnsi="Arial" w:cs="Arial"/>
          <w:color w:val="000000"/>
          <w:sz w:val="22"/>
          <w:szCs w:val="22"/>
          <w:u w:color="000000"/>
        </w:rPr>
        <w:br/>
      </w:r>
      <w:r>
        <w:rPr>
          <w:rFonts w:ascii="Arial" w:hAnsi="Arial"/>
          <w:color w:val="000000"/>
          <w:sz w:val="22"/>
          <w:szCs w:val="22"/>
          <w:u w:color="000000"/>
          <w:lang w:val="de-DE"/>
        </w:rPr>
        <w:t>MUSICAL INSTRUMENT BOOK PUBLISHER BJOOKS</w:t>
      </w:r>
      <w:r>
        <w:rPr>
          <w:rFonts w:ascii="Arial" w:hAnsi="Arial"/>
          <w:i/>
          <w:iCs/>
          <w:color w:val="000000"/>
          <w:sz w:val="22"/>
          <w:szCs w:val="22"/>
          <w:u w:color="000000"/>
        </w:rPr>
        <w:t xml:space="preserve"> </w:t>
      </w:r>
      <w:r>
        <w:rPr>
          <w:rFonts w:ascii="Arial" w:hAnsi="Arial"/>
          <w:color w:val="000000"/>
          <w:sz w:val="22"/>
          <w:szCs w:val="22"/>
          <w:u w:color="000000"/>
        </w:rPr>
        <w:t>CONTINUES GROWTH TRAJECTORY WITH MULTI-REGIONAL MANAGEMENT APPOINTMENTS</w:t>
      </w:r>
      <w:r>
        <w:rPr>
          <w:rFonts w:ascii="Arial" w:eastAsia="Arial" w:hAnsi="Arial" w:cs="Arial"/>
          <w:color w:val="000000"/>
          <w:sz w:val="22"/>
          <w:szCs w:val="22"/>
          <w:u w:color="000000"/>
        </w:rPr>
        <w:br/>
      </w:r>
    </w:p>
    <w:p w14:paraId="307024A5" w14:textId="3DC4C023" w:rsidR="00837030" w:rsidRDefault="00FE0C34">
      <w:pPr>
        <w:pStyle w:val="Heading"/>
        <w:rPr>
          <w:rFonts w:ascii="Arial" w:hAnsi="Arial"/>
          <w:b w:val="0"/>
          <w:bCs w:val="0"/>
          <w:i/>
          <w:iCs/>
          <w:color w:val="000000"/>
          <w:sz w:val="22"/>
          <w:szCs w:val="22"/>
          <w:u w:color="000000"/>
        </w:rPr>
      </w:pPr>
      <w:r>
        <w:rPr>
          <w:rFonts w:ascii="Arial" w:hAnsi="Arial"/>
          <w:b w:val="0"/>
          <w:bCs w:val="0"/>
          <w:i/>
          <w:iCs/>
          <w:color w:val="000000"/>
          <w:sz w:val="22"/>
          <w:szCs w:val="22"/>
          <w:u w:color="000000"/>
        </w:rPr>
        <w:t>Creator of titles ‘</w:t>
      </w:r>
      <w:r>
        <w:rPr>
          <w:rFonts w:ascii="Arial" w:hAnsi="Arial"/>
          <w:b w:val="0"/>
          <w:bCs w:val="0"/>
          <w:i/>
          <w:iCs/>
          <w:color w:val="000000"/>
          <w:sz w:val="22"/>
          <w:szCs w:val="22"/>
          <w:u w:color="000000"/>
          <w:lang w:val="de-DE"/>
        </w:rPr>
        <w:t>PUSH TURN MOVE,</w:t>
      </w:r>
      <w:r>
        <w:rPr>
          <w:rFonts w:ascii="Arial" w:hAnsi="Arial"/>
          <w:b w:val="0"/>
          <w:bCs w:val="0"/>
          <w:i/>
          <w:iCs/>
          <w:color w:val="000000"/>
          <w:sz w:val="22"/>
          <w:szCs w:val="22"/>
          <w:u w:color="000000"/>
        </w:rPr>
        <w:t>’ ‘PATCH &amp; TWEAK,’ ‘PEDAL CRUSH’ and ‘</w:t>
      </w:r>
      <w:r>
        <w:rPr>
          <w:rFonts w:ascii="Arial" w:hAnsi="Arial"/>
          <w:b w:val="0"/>
          <w:bCs w:val="0"/>
          <w:i/>
          <w:iCs/>
          <w:color w:val="000000"/>
          <w:sz w:val="22"/>
          <w:szCs w:val="22"/>
          <w:u w:color="000000"/>
          <w:lang w:val="de-DE"/>
        </w:rPr>
        <w:t>SYNTH GEMS 1</w:t>
      </w:r>
      <w:r>
        <w:rPr>
          <w:rFonts w:ascii="Arial" w:hAnsi="Arial"/>
          <w:b w:val="0"/>
          <w:bCs w:val="0"/>
          <w:i/>
          <w:iCs/>
          <w:color w:val="000000"/>
          <w:sz w:val="22"/>
          <w:szCs w:val="22"/>
          <w:u w:color="000000"/>
        </w:rPr>
        <w:t>’ strengthens its regional and online presence with the hiring of artist relations and U.S. sales managers</w:t>
      </w:r>
    </w:p>
    <w:p w14:paraId="400BCED0" w14:textId="2009E213" w:rsidR="00AF22AF" w:rsidRDefault="00AF22AF" w:rsidP="00AF22AF">
      <w:pPr>
        <w:pStyle w:val="Body"/>
      </w:pPr>
    </w:p>
    <w:p w14:paraId="3632A495" w14:textId="4FE0AC03" w:rsidR="00AF22AF" w:rsidRPr="00AF22AF" w:rsidRDefault="00AF22AF" w:rsidP="00AF22AF">
      <w:pPr>
        <w:pStyle w:val="Body"/>
        <w:jc w:val="center"/>
      </w:pPr>
      <w:r>
        <w:rPr>
          <w:noProof/>
        </w:rPr>
        <w:drawing>
          <wp:inline distT="0" distB="0" distL="0" distR="0" wp14:anchorId="7933DEA8" wp14:editId="55F1BEA1">
            <wp:extent cx="3221355" cy="2577465"/>
            <wp:effectExtent l="0" t="0" r="4445" b="635"/>
            <wp:docPr id="1073741826" name="officeArt object" descr="Two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6" name="officeArt object" descr="Two people&#10;&#10;Description automatically generated with low confidenc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21355" cy="2577465"/>
                    </a:xfrm>
                    <a:prstGeom prst="rect">
                      <a:avLst/>
                    </a:prstGeom>
                    <a:ln w="12700" cap="flat">
                      <a:noFill/>
                      <a:miter lim="400000"/>
                    </a:ln>
                    <a:effectLst/>
                  </pic:spPr>
                </pic:pic>
              </a:graphicData>
            </a:graphic>
          </wp:inline>
        </w:drawing>
      </w:r>
    </w:p>
    <w:p w14:paraId="593A98DE" w14:textId="1E0850C9" w:rsidR="00837030" w:rsidRDefault="00837030">
      <w:pPr>
        <w:pStyle w:val="Body"/>
        <w:rPr>
          <w:rFonts w:ascii="Arial" w:eastAsia="Arial" w:hAnsi="Arial" w:cs="Arial"/>
          <w:sz w:val="22"/>
          <w:szCs w:val="22"/>
        </w:rPr>
      </w:pPr>
    </w:p>
    <w:p w14:paraId="38076F11" w14:textId="2B2C3942" w:rsidR="00837030" w:rsidRDefault="00FE0C34">
      <w:pPr>
        <w:pStyle w:val="Body"/>
        <w:rPr>
          <w:rStyle w:val="None"/>
          <w:rFonts w:ascii="Arial" w:eastAsia="Arial" w:hAnsi="Arial" w:cs="Arial"/>
          <w:b/>
          <w:bCs/>
          <w:sz w:val="22"/>
          <w:szCs w:val="22"/>
        </w:rPr>
      </w:pPr>
      <w:r>
        <w:rPr>
          <w:rFonts w:ascii="Arial" w:hAnsi="Arial"/>
          <w:b/>
          <w:bCs/>
          <w:sz w:val="22"/>
          <w:szCs w:val="22"/>
          <w:lang w:val="de-DE"/>
        </w:rPr>
        <w:t xml:space="preserve">COPENHAGEN, DENMARK </w:t>
      </w:r>
      <w:r>
        <w:rPr>
          <w:rFonts w:ascii="Arial" w:hAnsi="Arial"/>
          <w:b/>
          <w:bCs/>
          <w:sz w:val="22"/>
          <w:szCs w:val="22"/>
        </w:rPr>
        <w:t xml:space="preserve">— </w:t>
      </w:r>
      <w:hyperlink r:id="rId7" w:history="1">
        <w:r>
          <w:rPr>
            <w:rStyle w:val="Hyperlink0"/>
          </w:rPr>
          <w:t>BJOOKS</w:t>
        </w:r>
      </w:hyperlink>
      <w:r>
        <w:rPr>
          <w:rStyle w:val="None"/>
          <w:rFonts w:ascii="Arial" w:hAnsi="Arial"/>
          <w:b/>
          <w:bCs/>
          <w:sz w:val="22"/>
          <w:szCs w:val="22"/>
        </w:rPr>
        <w:t xml:space="preserve">, leading publisher of musical instrument book titles, including </w:t>
      </w:r>
      <w:hyperlink r:id="rId8" w:history="1">
        <w:r>
          <w:rPr>
            <w:rStyle w:val="Hyperlink1"/>
            <w:lang w:val="de-DE"/>
          </w:rPr>
          <w:t>PUSH TURN MOVE</w:t>
        </w:r>
      </w:hyperlink>
      <w:r>
        <w:rPr>
          <w:rStyle w:val="None"/>
          <w:rFonts w:ascii="Arial" w:hAnsi="Arial"/>
          <w:b/>
          <w:bCs/>
          <w:sz w:val="22"/>
          <w:szCs w:val="22"/>
        </w:rPr>
        <w:t xml:space="preserve">, </w:t>
      </w:r>
      <w:hyperlink r:id="rId9" w:history="1">
        <w:r>
          <w:rPr>
            <w:rStyle w:val="Hyperlink1"/>
          </w:rPr>
          <w:t>PATCH &amp; TWEAK</w:t>
        </w:r>
      </w:hyperlink>
      <w:r>
        <w:rPr>
          <w:rStyle w:val="None"/>
          <w:rFonts w:ascii="Arial" w:hAnsi="Arial"/>
          <w:b/>
          <w:bCs/>
          <w:sz w:val="22"/>
          <w:szCs w:val="22"/>
        </w:rPr>
        <w:t xml:space="preserve">, </w:t>
      </w:r>
      <w:hyperlink r:id="rId10" w:history="1">
        <w:r>
          <w:rPr>
            <w:rStyle w:val="Hyperlink1"/>
          </w:rPr>
          <w:t>PEDAL CRUSH</w:t>
        </w:r>
      </w:hyperlink>
      <w:r>
        <w:rPr>
          <w:rStyle w:val="Hyperlink1"/>
        </w:rPr>
        <w:t xml:space="preserve">, </w:t>
      </w:r>
      <w:hyperlink r:id="rId11" w:history="1">
        <w:r>
          <w:rPr>
            <w:rStyle w:val="Hyperlink1"/>
          </w:rPr>
          <w:t>PATCH &amp; TWEAK with Moog</w:t>
        </w:r>
      </w:hyperlink>
      <w:r>
        <w:rPr>
          <w:rStyle w:val="None"/>
          <w:rFonts w:ascii="Arial" w:hAnsi="Arial"/>
          <w:b/>
          <w:bCs/>
          <w:sz w:val="22"/>
          <w:szCs w:val="22"/>
        </w:rPr>
        <w:t xml:space="preserve"> and </w:t>
      </w:r>
      <w:hyperlink r:id="rId12" w:history="1">
        <w:r>
          <w:rPr>
            <w:rStyle w:val="Hyperlink2"/>
            <w:lang w:val="de-DE"/>
          </w:rPr>
          <w:t>SYNTH GEMS 1</w:t>
        </w:r>
      </w:hyperlink>
      <w:r>
        <w:rPr>
          <w:rStyle w:val="None"/>
          <w:rFonts w:ascii="Arial" w:hAnsi="Arial"/>
          <w:b/>
          <w:bCs/>
          <w:sz w:val="22"/>
          <w:szCs w:val="22"/>
        </w:rPr>
        <w:t xml:space="preserve">, has announced the appointment of Nadia </w:t>
      </w:r>
      <w:proofErr w:type="spellStart"/>
      <w:r>
        <w:rPr>
          <w:rStyle w:val="None"/>
          <w:rFonts w:ascii="Arial" w:hAnsi="Arial"/>
          <w:b/>
          <w:bCs/>
          <w:sz w:val="22"/>
          <w:szCs w:val="22"/>
        </w:rPr>
        <w:t>Struiwig</w:t>
      </w:r>
      <w:r w:rsidR="00435857">
        <w:rPr>
          <w:rStyle w:val="None"/>
          <w:rFonts w:ascii="Arial" w:hAnsi="Arial"/>
          <w:b/>
          <w:bCs/>
          <w:sz w:val="22"/>
          <w:szCs w:val="22"/>
        </w:rPr>
        <w:t>h</w:t>
      </w:r>
      <w:proofErr w:type="spellEnd"/>
      <w:r>
        <w:rPr>
          <w:rStyle w:val="None"/>
          <w:rFonts w:ascii="Arial" w:hAnsi="Arial"/>
          <w:b/>
          <w:bCs/>
          <w:sz w:val="22"/>
          <w:szCs w:val="22"/>
        </w:rPr>
        <w:t xml:space="preserve"> as Artist Relations and Online Events Manager, and Daniel </w:t>
      </w:r>
      <w:proofErr w:type="spellStart"/>
      <w:r>
        <w:rPr>
          <w:rStyle w:val="None"/>
          <w:rFonts w:ascii="Arial" w:hAnsi="Arial"/>
          <w:b/>
          <w:bCs/>
          <w:sz w:val="22"/>
          <w:szCs w:val="22"/>
        </w:rPr>
        <w:t>Troberg</w:t>
      </w:r>
      <w:proofErr w:type="spellEnd"/>
      <w:r>
        <w:rPr>
          <w:rStyle w:val="None"/>
          <w:rFonts w:ascii="Arial" w:hAnsi="Arial"/>
          <w:b/>
          <w:bCs/>
          <w:sz w:val="22"/>
          <w:szCs w:val="22"/>
        </w:rPr>
        <w:t xml:space="preserve"> as U.S. Sales Manager. The newly created positions are a result of </w:t>
      </w:r>
      <w:proofErr w:type="spellStart"/>
      <w:r>
        <w:rPr>
          <w:rStyle w:val="None"/>
          <w:rFonts w:ascii="Arial" w:hAnsi="Arial"/>
          <w:b/>
          <w:bCs/>
          <w:sz w:val="22"/>
          <w:szCs w:val="22"/>
        </w:rPr>
        <w:t>Bjooks</w:t>
      </w:r>
      <w:proofErr w:type="spellEnd"/>
      <w:r>
        <w:rPr>
          <w:rStyle w:val="None"/>
          <w:rFonts w:ascii="Arial" w:hAnsi="Arial"/>
          <w:b/>
          <w:bCs/>
          <w:sz w:val="22"/>
          <w:szCs w:val="22"/>
        </w:rPr>
        <w:t xml:space="preserve"> expansion of new titles and continued international growth. </w:t>
      </w:r>
    </w:p>
    <w:p w14:paraId="103CA0AB" w14:textId="77777777" w:rsidR="00837030" w:rsidRDefault="00837030">
      <w:pPr>
        <w:pStyle w:val="Body"/>
        <w:rPr>
          <w:rStyle w:val="None"/>
          <w:rFonts w:ascii="Arial" w:eastAsia="Arial" w:hAnsi="Arial" w:cs="Arial"/>
          <w:b/>
          <w:bCs/>
          <w:sz w:val="22"/>
          <w:szCs w:val="22"/>
        </w:rPr>
      </w:pPr>
    </w:p>
    <w:p w14:paraId="00EC6A29" w14:textId="77777777" w:rsidR="00837030" w:rsidRDefault="00FE0C34">
      <w:pPr>
        <w:pStyle w:val="Body"/>
        <w:rPr>
          <w:rStyle w:val="None"/>
          <w:rFonts w:ascii="Arial" w:eastAsia="Arial" w:hAnsi="Arial" w:cs="Arial"/>
          <w:sz w:val="22"/>
          <w:szCs w:val="22"/>
        </w:rPr>
      </w:pPr>
      <w:r>
        <w:rPr>
          <w:rStyle w:val="None"/>
          <w:rFonts w:ascii="Arial" w:hAnsi="Arial"/>
          <w:sz w:val="22"/>
          <w:szCs w:val="22"/>
        </w:rPr>
        <w:t xml:space="preserve">“We are excited to welcome Nadia and Daniel to the </w:t>
      </w:r>
      <w:proofErr w:type="spellStart"/>
      <w:r>
        <w:rPr>
          <w:rStyle w:val="None"/>
          <w:rFonts w:ascii="Arial" w:hAnsi="Arial"/>
          <w:sz w:val="22"/>
          <w:szCs w:val="22"/>
        </w:rPr>
        <w:t>Bjooks</w:t>
      </w:r>
      <w:proofErr w:type="spellEnd"/>
      <w:r>
        <w:rPr>
          <w:rStyle w:val="None"/>
          <w:rFonts w:ascii="Arial" w:hAnsi="Arial"/>
          <w:sz w:val="22"/>
          <w:szCs w:val="22"/>
        </w:rPr>
        <w:t xml:space="preserve"> family,” said Kim </w:t>
      </w:r>
      <w:proofErr w:type="spellStart"/>
      <w:r>
        <w:rPr>
          <w:rStyle w:val="None"/>
          <w:rFonts w:ascii="Arial" w:hAnsi="Arial"/>
          <w:sz w:val="22"/>
          <w:szCs w:val="22"/>
          <w:lang w:val="da-DK"/>
        </w:rPr>
        <w:t>Bj</w:t>
      </w:r>
      <w:r>
        <w:rPr>
          <w:rStyle w:val="None"/>
          <w:rFonts w:ascii="Arial" w:hAnsi="Arial"/>
          <w:sz w:val="22"/>
          <w:szCs w:val="22"/>
        </w:rPr>
        <w:t>ørn</w:t>
      </w:r>
      <w:proofErr w:type="spellEnd"/>
      <w:r>
        <w:rPr>
          <w:rStyle w:val="None"/>
          <w:rFonts w:ascii="Arial" w:hAnsi="Arial"/>
          <w:sz w:val="22"/>
          <w:szCs w:val="22"/>
        </w:rPr>
        <w:t xml:space="preserve">, founder and creative director of </w:t>
      </w:r>
      <w:proofErr w:type="spellStart"/>
      <w:r>
        <w:rPr>
          <w:rStyle w:val="None"/>
          <w:rFonts w:ascii="Arial" w:hAnsi="Arial"/>
          <w:sz w:val="22"/>
          <w:szCs w:val="22"/>
        </w:rPr>
        <w:t>Bjooks</w:t>
      </w:r>
      <w:proofErr w:type="spellEnd"/>
      <w:r>
        <w:rPr>
          <w:rStyle w:val="None"/>
          <w:rFonts w:ascii="Arial" w:hAnsi="Arial"/>
          <w:sz w:val="22"/>
          <w:szCs w:val="22"/>
        </w:rPr>
        <w:t xml:space="preserve">. “While our publishing operation continues to expand internationally, the essence of everything we do hasn't really changed — we maintain the same passion for content, design and craftsmanship in all of our books. We have many exciting projects on the horizon </w:t>
      </w:r>
      <w:r>
        <w:rPr>
          <w:rStyle w:val="None"/>
          <w:rFonts w:ascii="Arial" w:hAnsi="Arial"/>
          <w:sz w:val="22"/>
          <w:szCs w:val="22"/>
        </w:rPr>
        <w:lastRenderedPageBreak/>
        <w:t>in addition to our most recently published title, SYNTH GEMS 1, which we are very proud of."</w:t>
      </w:r>
    </w:p>
    <w:p w14:paraId="08B1568D" w14:textId="77777777" w:rsidR="00837030" w:rsidRDefault="00837030">
      <w:pPr>
        <w:pStyle w:val="Body"/>
        <w:rPr>
          <w:rStyle w:val="None"/>
          <w:rFonts w:ascii="Arial" w:eastAsia="Arial" w:hAnsi="Arial" w:cs="Arial"/>
          <w:sz w:val="22"/>
          <w:szCs w:val="22"/>
        </w:rPr>
      </w:pPr>
    </w:p>
    <w:p w14:paraId="165226C9" w14:textId="7673D923" w:rsidR="00837030" w:rsidRDefault="00FE0C34">
      <w:pPr>
        <w:pStyle w:val="Body"/>
        <w:rPr>
          <w:rStyle w:val="None"/>
          <w:rFonts w:ascii="Arial" w:eastAsia="Arial" w:hAnsi="Arial" w:cs="Arial"/>
          <w:sz w:val="22"/>
          <w:szCs w:val="22"/>
        </w:rPr>
      </w:pPr>
      <w:r>
        <w:rPr>
          <w:rStyle w:val="None"/>
          <w:rFonts w:ascii="Arial" w:hAnsi="Arial"/>
          <w:b/>
          <w:bCs/>
          <w:sz w:val="22"/>
          <w:szCs w:val="22"/>
          <w:lang w:val="de-DE"/>
        </w:rPr>
        <w:t xml:space="preserve">Nadia </w:t>
      </w:r>
      <w:proofErr w:type="spellStart"/>
      <w:r>
        <w:rPr>
          <w:rStyle w:val="None"/>
          <w:rFonts w:ascii="Arial" w:hAnsi="Arial"/>
          <w:b/>
          <w:bCs/>
          <w:sz w:val="22"/>
          <w:szCs w:val="22"/>
          <w:lang w:val="de-DE"/>
        </w:rPr>
        <w:t>Struiwig</w:t>
      </w:r>
      <w:r w:rsidR="00435857">
        <w:rPr>
          <w:rStyle w:val="None"/>
          <w:rFonts w:ascii="Arial" w:hAnsi="Arial"/>
          <w:b/>
          <w:bCs/>
          <w:sz w:val="22"/>
          <w:szCs w:val="22"/>
          <w:lang w:val="de-DE"/>
        </w:rPr>
        <w:t>h</w:t>
      </w:r>
      <w:proofErr w:type="spellEnd"/>
      <w:r>
        <w:rPr>
          <w:rStyle w:val="None"/>
          <w:rFonts w:ascii="Arial" w:hAnsi="Arial"/>
          <w:b/>
          <w:bCs/>
          <w:sz w:val="22"/>
          <w:szCs w:val="22"/>
        </w:rPr>
        <w:t xml:space="preserve"> – Artist Relations &amp; Online Events Manager</w:t>
      </w:r>
      <w:r>
        <w:rPr>
          <w:rStyle w:val="None"/>
          <w:rFonts w:ascii="Arial" w:eastAsia="Arial" w:hAnsi="Arial" w:cs="Arial"/>
          <w:b/>
          <w:bCs/>
          <w:sz w:val="22"/>
          <w:szCs w:val="22"/>
        </w:rPr>
        <w:br/>
      </w:r>
      <w:r>
        <w:rPr>
          <w:rStyle w:val="None"/>
          <w:rFonts w:ascii="Arial" w:hAnsi="Arial"/>
          <w:color w:val="1A1A1A"/>
          <w:sz w:val="22"/>
          <w:szCs w:val="22"/>
          <w:u w:color="1A1A1A"/>
        </w:rPr>
        <w:t xml:space="preserve">A native of the Netherlands and a well-known face in the electronic music scene, </w:t>
      </w:r>
      <w:proofErr w:type="spellStart"/>
      <w:r>
        <w:rPr>
          <w:rStyle w:val="None"/>
          <w:rFonts w:ascii="Arial" w:hAnsi="Arial"/>
          <w:color w:val="1A1A1A"/>
          <w:sz w:val="22"/>
          <w:szCs w:val="22"/>
          <w:u w:color="1A1A1A"/>
        </w:rPr>
        <w:t>Struiwig</w:t>
      </w:r>
      <w:r w:rsidR="00435857">
        <w:rPr>
          <w:rStyle w:val="None"/>
          <w:rFonts w:ascii="Arial" w:hAnsi="Arial"/>
          <w:color w:val="1A1A1A"/>
          <w:sz w:val="22"/>
          <w:szCs w:val="22"/>
          <w:u w:color="1A1A1A"/>
        </w:rPr>
        <w:t>h</w:t>
      </w:r>
      <w:proofErr w:type="spellEnd"/>
      <w:r>
        <w:rPr>
          <w:rStyle w:val="None"/>
          <w:rFonts w:ascii="Arial" w:hAnsi="Arial"/>
          <w:color w:val="1A1A1A"/>
          <w:sz w:val="22"/>
          <w:szCs w:val="22"/>
          <w:u w:color="1A1A1A"/>
        </w:rPr>
        <w:t xml:space="preserve"> currently resides in Sydney. In addition to composing ambient and experiment music, performing live and reviewing music software and hardware on YouTube, she is also an experienced marketing manager and graphic designer. In her new role at </w:t>
      </w:r>
      <w:proofErr w:type="spellStart"/>
      <w:r>
        <w:rPr>
          <w:rStyle w:val="None"/>
          <w:rFonts w:ascii="Arial" w:hAnsi="Arial"/>
          <w:color w:val="1A1A1A"/>
          <w:sz w:val="22"/>
          <w:szCs w:val="22"/>
          <w:u w:color="1A1A1A"/>
        </w:rPr>
        <w:t>Bjooks</w:t>
      </w:r>
      <w:proofErr w:type="spellEnd"/>
      <w:r>
        <w:rPr>
          <w:rStyle w:val="None"/>
          <w:rFonts w:ascii="Arial" w:hAnsi="Arial"/>
          <w:color w:val="1A1A1A"/>
          <w:sz w:val="22"/>
          <w:szCs w:val="22"/>
          <w:u w:color="1A1A1A"/>
        </w:rPr>
        <w:t xml:space="preserve">, </w:t>
      </w:r>
      <w:proofErr w:type="spellStart"/>
      <w:r w:rsidR="00435857">
        <w:rPr>
          <w:rStyle w:val="None"/>
          <w:rFonts w:ascii="Arial" w:hAnsi="Arial"/>
          <w:color w:val="1A1A1A"/>
          <w:sz w:val="22"/>
          <w:szCs w:val="22"/>
          <w:u w:color="1A1A1A"/>
        </w:rPr>
        <w:t>Struiwigh</w:t>
      </w:r>
      <w:proofErr w:type="spellEnd"/>
      <w:r w:rsidR="00435857">
        <w:rPr>
          <w:rStyle w:val="None"/>
          <w:rFonts w:ascii="Arial" w:hAnsi="Arial"/>
          <w:color w:val="1A1A1A"/>
          <w:sz w:val="22"/>
          <w:szCs w:val="22"/>
          <w:u w:color="1A1A1A"/>
        </w:rPr>
        <w:t xml:space="preserve"> </w:t>
      </w:r>
      <w:r>
        <w:rPr>
          <w:rStyle w:val="None"/>
          <w:rFonts w:ascii="Arial" w:hAnsi="Arial"/>
          <w:color w:val="1A1A1A"/>
          <w:sz w:val="22"/>
          <w:szCs w:val="22"/>
          <w:u w:color="1A1A1A"/>
        </w:rPr>
        <w:t xml:space="preserve">will be responsible for increasing the company’s international artist relations efforts as well as strengthening its online </w:t>
      </w:r>
      <w:r>
        <w:rPr>
          <w:rStyle w:val="None"/>
          <w:rFonts w:ascii="Arial" w:hAnsi="Arial"/>
          <w:sz w:val="22"/>
          <w:szCs w:val="22"/>
        </w:rPr>
        <w:t xml:space="preserve">presence. </w:t>
      </w:r>
    </w:p>
    <w:p w14:paraId="68A6978A" w14:textId="77777777" w:rsidR="00837030" w:rsidRDefault="00837030">
      <w:pPr>
        <w:pStyle w:val="Body"/>
        <w:rPr>
          <w:rStyle w:val="None"/>
          <w:rFonts w:ascii="Arial" w:eastAsia="Arial" w:hAnsi="Arial" w:cs="Arial"/>
          <w:b/>
          <w:bCs/>
          <w:sz w:val="22"/>
          <w:szCs w:val="22"/>
        </w:rPr>
      </w:pPr>
    </w:p>
    <w:p w14:paraId="5A107943" w14:textId="15AA8AA2" w:rsidR="00837030" w:rsidRDefault="00FE0C34">
      <w:pPr>
        <w:pStyle w:val="Body"/>
        <w:rPr>
          <w:rStyle w:val="None"/>
          <w:rFonts w:ascii="Arial" w:eastAsia="Arial" w:hAnsi="Arial" w:cs="Arial"/>
          <w:sz w:val="22"/>
          <w:szCs w:val="22"/>
        </w:rPr>
      </w:pPr>
      <w:r>
        <w:rPr>
          <w:rStyle w:val="None"/>
          <w:rFonts w:ascii="Arial" w:hAnsi="Arial"/>
          <w:sz w:val="22"/>
          <w:szCs w:val="22"/>
        </w:rPr>
        <w:t xml:space="preserve">“I’m very excited to be working with </w:t>
      </w:r>
      <w:proofErr w:type="spellStart"/>
      <w:r>
        <w:rPr>
          <w:rStyle w:val="None"/>
          <w:rFonts w:ascii="Arial" w:hAnsi="Arial"/>
          <w:sz w:val="22"/>
          <w:szCs w:val="22"/>
        </w:rPr>
        <w:t>Bjooks</w:t>
      </w:r>
      <w:proofErr w:type="spellEnd"/>
      <w:r>
        <w:rPr>
          <w:rStyle w:val="None"/>
          <w:rFonts w:ascii="Arial" w:hAnsi="Arial"/>
          <w:sz w:val="22"/>
          <w:szCs w:val="22"/>
        </w:rPr>
        <w:t xml:space="preserve"> as this role fuses my passion and my talent — music and marketing,” </w:t>
      </w:r>
      <w:proofErr w:type="spellStart"/>
      <w:r w:rsidR="00435857">
        <w:rPr>
          <w:rStyle w:val="None"/>
          <w:rFonts w:ascii="Arial" w:hAnsi="Arial"/>
          <w:color w:val="1A1A1A"/>
          <w:sz w:val="22"/>
          <w:szCs w:val="22"/>
          <w:u w:color="1A1A1A"/>
        </w:rPr>
        <w:t>Struiwigh</w:t>
      </w:r>
      <w:proofErr w:type="spellEnd"/>
      <w:r w:rsidR="00435857">
        <w:rPr>
          <w:rStyle w:val="None"/>
          <w:rFonts w:ascii="Arial" w:hAnsi="Arial"/>
          <w:color w:val="1A1A1A"/>
          <w:sz w:val="22"/>
          <w:szCs w:val="22"/>
          <w:u w:color="1A1A1A"/>
        </w:rPr>
        <w:t xml:space="preserve"> </w:t>
      </w:r>
      <w:r>
        <w:rPr>
          <w:rStyle w:val="None"/>
          <w:rFonts w:ascii="Arial" w:hAnsi="Arial"/>
          <w:sz w:val="22"/>
          <w:szCs w:val="22"/>
        </w:rPr>
        <w:t xml:space="preserve">said. “To go from reviewing one of the </w:t>
      </w:r>
      <w:proofErr w:type="spellStart"/>
      <w:r>
        <w:rPr>
          <w:rStyle w:val="None"/>
          <w:rFonts w:ascii="Arial" w:hAnsi="Arial"/>
          <w:sz w:val="22"/>
          <w:szCs w:val="22"/>
        </w:rPr>
        <w:t>Bjooks</w:t>
      </w:r>
      <w:proofErr w:type="spellEnd"/>
      <w:r>
        <w:rPr>
          <w:rStyle w:val="None"/>
          <w:rFonts w:ascii="Arial" w:hAnsi="Arial"/>
          <w:sz w:val="22"/>
          <w:szCs w:val="22"/>
        </w:rPr>
        <w:t xml:space="preserve"> titles to now working alongside Kim and the rest of team is extremely exciting. Seeing the potential of </w:t>
      </w:r>
      <w:proofErr w:type="spellStart"/>
      <w:r>
        <w:rPr>
          <w:rStyle w:val="None"/>
          <w:rFonts w:ascii="Arial" w:hAnsi="Arial"/>
          <w:sz w:val="22"/>
          <w:szCs w:val="22"/>
        </w:rPr>
        <w:t>Bjooks</w:t>
      </w:r>
      <w:proofErr w:type="spellEnd"/>
      <w:r>
        <w:rPr>
          <w:rStyle w:val="None"/>
          <w:rFonts w:ascii="Arial" w:hAnsi="Arial"/>
          <w:sz w:val="22"/>
          <w:szCs w:val="22"/>
        </w:rPr>
        <w:t xml:space="preserve"> and getting to be a part of the growth of the company is truly a dream come true. It makes my nerdy personality really happy.”</w:t>
      </w:r>
      <w:r>
        <w:rPr>
          <w:rStyle w:val="None"/>
          <w:rFonts w:ascii="Arial" w:eastAsia="Arial" w:hAnsi="Arial" w:cs="Arial"/>
          <w:noProof/>
          <w:sz w:val="22"/>
          <w:szCs w:val="22"/>
        </w:rPr>
        <w:drawing>
          <wp:anchor distT="152400" distB="152400" distL="152400" distR="152400" simplePos="0" relativeHeight="251660288" behindDoc="0" locked="0" layoutInCell="1" allowOverlap="1" wp14:anchorId="26B185A5" wp14:editId="0360C9CF">
            <wp:simplePos x="0" y="0"/>
            <wp:positionH relativeFrom="margin">
              <wp:posOffset>4121505</wp:posOffset>
            </wp:positionH>
            <wp:positionV relativeFrom="line">
              <wp:posOffset>313180</wp:posOffset>
            </wp:positionV>
            <wp:extent cx="1744270" cy="240632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aniel1.jpg"/>
                    <pic:cNvPicPr>
                      <a:picLocks noChangeAspect="1"/>
                    </pic:cNvPicPr>
                  </pic:nvPicPr>
                  <pic:blipFill>
                    <a:blip r:embed="rId13"/>
                    <a:stretch>
                      <a:fillRect/>
                    </a:stretch>
                  </pic:blipFill>
                  <pic:spPr>
                    <a:xfrm>
                      <a:off x="0" y="0"/>
                      <a:ext cx="1744270" cy="2406321"/>
                    </a:xfrm>
                    <a:prstGeom prst="rect">
                      <a:avLst/>
                    </a:prstGeom>
                    <a:ln w="12700" cap="flat">
                      <a:noFill/>
                      <a:miter lim="400000"/>
                    </a:ln>
                    <a:effectLst/>
                  </pic:spPr>
                </pic:pic>
              </a:graphicData>
            </a:graphic>
          </wp:anchor>
        </w:drawing>
      </w:r>
    </w:p>
    <w:p w14:paraId="4508E5B1" w14:textId="77777777" w:rsidR="00837030" w:rsidRDefault="00837030">
      <w:pPr>
        <w:pStyle w:val="Body"/>
        <w:rPr>
          <w:rStyle w:val="None"/>
          <w:rFonts w:ascii="Arial" w:eastAsia="Arial" w:hAnsi="Arial" w:cs="Arial"/>
          <w:sz w:val="22"/>
          <w:szCs w:val="22"/>
        </w:rPr>
      </w:pPr>
    </w:p>
    <w:p w14:paraId="016095CA" w14:textId="77777777" w:rsidR="00837030" w:rsidRDefault="00FE0C34">
      <w:pPr>
        <w:pStyle w:val="Body"/>
        <w:rPr>
          <w:rStyle w:val="None"/>
          <w:rFonts w:ascii="Arial" w:eastAsia="Arial" w:hAnsi="Arial" w:cs="Arial"/>
          <w:b/>
          <w:bCs/>
          <w:sz w:val="22"/>
          <w:szCs w:val="22"/>
        </w:rPr>
      </w:pPr>
      <w:r>
        <w:rPr>
          <w:rStyle w:val="None"/>
          <w:rFonts w:ascii="Arial" w:hAnsi="Arial"/>
          <w:b/>
          <w:bCs/>
          <w:sz w:val="22"/>
          <w:szCs w:val="22"/>
          <w:lang w:val="de-DE"/>
        </w:rPr>
        <w:t xml:space="preserve">Daniel </w:t>
      </w:r>
      <w:proofErr w:type="spellStart"/>
      <w:r>
        <w:rPr>
          <w:rStyle w:val="None"/>
          <w:rFonts w:ascii="Arial" w:hAnsi="Arial"/>
          <w:b/>
          <w:bCs/>
          <w:sz w:val="22"/>
          <w:szCs w:val="22"/>
          <w:lang w:val="de-DE"/>
        </w:rPr>
        <w:t>Troberg</w:t>
      </w:r>
      <w:proofErr w:type="spellEnd"/>
      <w:r>
        <w:rPr>
          <w:rStyle w:val="None"/>
          <w:rFonts w:ascii="Arial" w:hAnsi="Arial"/>
          <w:b/>
          <w:bCs/>
          <w:sz w:val="22"/>
          <w:szCs w:val="22"/>
        </w:rPr>
        <w:t xml:space="preserve"> – U.S. Sales Manager</w:t>
      </w:r>
    </w:p>
    <w:p w14:paraId="715F1BBB" w14:textId="77777777" w:rsidR="00837030" w:rsidRDefault="00FE0C34">
      <w:pPr>
        <w:pStyle w:val="Body"/>
        <w:rPr>
          <w:rStyle w:val="None"/>
          <w:rFonts w:ascii="Arial" w:eastAsia="Arial" w:hAnsi="Arial" w:cs="Arial"/>
          <w:color w:val="FF9300"/>
          <w:sz w:val="22"/>
          <w:szCs w:val="22"/>
        </w:rPr>
      </w:pPr>
      <w:r>
        <w:rPr>
          <w:rStyle w:val="None"/>
          <w:rFonts w:ascii="Arial" w:hAnsi="Arial"/>
          <w:sz w:val="22"/>
          <w:szCs w:val="22"/>
        </w:rPr>
        <w:t xml:space="preserve">Daniel </w:t>
      </w:r>
      <w:proofErr w:type="spellStart"/>
      <w:r>
        <w:rPr>
          <w:rStyle w:val="None"/>
          <w:rFonts w:ascii="Arial" w:hAnsi="Arial"/>
          <w:sz w:val="22"/>
          <w:szCs w:val="22"/>
        </w:rPr>
        <w:t>Troberg</w:t>
      </w:r>
      <w:proofErr w:type="spellEnd"/>
      <w:r>
        <w:rPr>
          <w:rStyle w:val="None"/>
          <w:rFonts w:ascii="Arial" w:hAnsi="Arial"/>
          <w:sz w:val="22"/>
          <w:szCs w:val="22"/>
        </w:rPr>
        <w:t xml:space="preserve"> joins the </w:t>
      </w:r>
      <w:proofErr w:type="spellStart"/>
      <w:r>
        <w:rPr>
          <w:rStyle w:val="None"/>
          <w:rFonts w:ascii="Arial" w:hAnsi="Arial"/>
          <w:sz w:val="22"/>
          <w:szCs w:val="22"/>
        </w:rPr>
        <w:t>Bjooks</w:t>
      </w:r>
      <w:proofErr w:type="spellEnd"/>
      <w:r>
        <w:rPr>
          <w:rStyle w:val="None"/>
          <w:rFonts w:ascii="Arial" w:hAnsi="Arial"/>
          <w:sz w:val="22"/>
          <w:szCs w:val="22"/>
        </w:rPr>
        <w:t xml:space="preserve"> family as the new sales manager for the U.S. and Canada. In this role, </w:t>
      </w:r>
      <w:proofErr w:type="spellStart"/>
      <w:r>
        <w:rPr>
          <w:rStyle w:val="None"/>
          <w:rFonts w:ascii="Arial" w:hAnsi="Arial"/>
          <w:sz w:val="22"/>
          <w:szCs w:val="22"/>
        </w:rPr>
        <w:t>Troberg</w:t>
      </w:r>
      <w:proofErr w:type="spellEnd"/>
      <w:r>
        <w:rPr>
          <w:rStyle w:val="None"/>
          <w:rFonts w:ascii="Arial" w:hAnsi="Arial"/>
          <w:sz w:val="22"/>
          <w:szCs w:val="22"/>
        </w:rPr>
        <w:t xml:space="preserve"> will expand </w:t>
      </w:r>
      <w:proofErr w:type="spellStart"/>
      <w:r>
        <w:rPr>
          <w:rStyle w:val="None"/>
          <w:rFonts w:ascii="Arial" w:hAnsi="Arial"/>
          <w:sz w:val="22"/>
          <w:szCs w:val="22"/>
        </w:rPr>
        <w:t>Bjooks</w:t>
      </w:r>
      <w:proofErr w:type="spellEnd"/>
      <w:r>
        <w:rPr>
          <w:rStyle w:val="None"/>
          <w:rFonts w:ascii="Arial" w:hAnsi="Arial"/>
          <w:sz w:val="22"/>
          <w:szCs w:val="22"/>
        </w:rPr>
        <w:t>’ presence in the U.S. and Canada as well as Japan</w:t>
      </w:r>
      <w:r>
        <w:rPr>
          <w:rStyle w:val="None"/>
          <w:rFonts w:ascii="Arial" w:hAnsi="Arial"/>
          <w:sz w:val="22"/>
          <w:szCs w:val="22"/>
          <w:lang w:val="nl-NL"/>
        </w:rPr>
        <w:t xml:space="preserve">. </w:t>
      </w:r>
      <w:proofErr w:type="spellStart"/>
      <w:r>
        <w:rPr>
          <w:rStyle w:val="None"/>
          <w:rFonts w:ascii="Arial" w:hAnsi="Arial"/>
          <w:sz w:val="22"/>
          <w:szCs w:val="22"/>
          <w:lang w:val="nl-NL"/>
        </w:rPr>
        <w:t>Troberg</w:t>
      </w:r>
      <w:proofErr w:type="spellEnd"/>
      <w:r>
        <w:rPr>
          <w:rStyle w:val="None"/>
          <w:rFonts w:ascii="Arial" w:hAnsi="Arial"/>
          <w:sz w:val="22"/>
          <w:szCs w:val="22"/>
          <w:lang w:val="nl-NL"/>
        </w:rPr>
        <w:t xml:space="preserve"> </w:t>
      </w:r>
      <w:r>
        <w:rPr>
          <w:rStyle w:val="None"/>
          <w:rFonts w:ascii="Arial" w:hAnsi="Arial"/>
          <w:sz w:val="22"/>
          <w:szCs w:val="22"/>
        </w:rPr>
        <w:t xml:space="preserve">started his career at </w:t>
      </w:r>
      <w:proofErr w:type="spellStart"/>
      <w:r>
        <w:rPr>
          <w:rStyle w:val="None"/>
          <w:rFonts w:ascii="Arial" w:hAnsi="Arial"/>
          <w:sz w:val="22"/>
          <w:szCs w:val="22"/>
        </w:rPr>
        <w:t>Elektron</w:t>
      </w:r>
      <w:proofErr w:type="spellEnd"/>
      <w:r>
        <w:rPr>
          <w:rStyle w:val="None"/>
          <w:rFonts w:ascii="Arial" w:hAnsi="Arial"/>
          <w:sz w:val="22"/>
          <w:szCs w:val="22"/>
        </w:rPr>
        <w:t xml:space="preserve"> and is today heavily involved in </w:t>
      </w:r>
      <w:proofErr w:type="spellStart"/>
      <w:r>
        <w:rPr>
          <w:rStyle w:val="None"/>
          <w:rFonts w:ascii="Arial" w:hAnsi="Arial"/>
          <w:sz w:val="22"/>
          <w:szCs w:val="22"/>
        </w:rPr>
        <w:t>Ashun</w:t>
      </w:r>
      <w:proofErr w:type="spellEnd"/>
      <w:r>
        <w:rPr>
          <w:rStyle w:val="None"/>
          <w:rFonts w:ascii="Arial" w:hAnsi="Arial"/>
          <w:sz w:val="22"/>
          <w:szCs w:val="22"/>
        </w:rPr>
        <w:t xml:space="preserve"> Sound Machines as well as Japanese distributor EDG.</w:t>
      </w:r>
    </w:p>
    <w:p w14:paraId="68B7BB5C" w14:textId="77777777" w:rsidR="00837030" w:rsidRDefault="00837030">
      <w:pPr>
        <w:pStyle w:val="Body"/>
        <w:rPr>
          <w:rStyle w:val="None"/>
          <w:rFonts w:ascii="Arial" w:eastAsia="Arial" w:hAnsi="Arial" w:cs="Arial"/>
          <w:color w:val="FF9300"/>
          <w:sz w:val="22"/>
          <w:szCs w:val="22"/>
        </w:rPr>
      </w:pPr>
    </w:p>
    <w:p w14:paraId="6B9BA97D" w14:textId="1DFE993E" w:rsidR="00837030" w:rsidRDefault="00FE0C34">
      <w:pPr>
        <w:pStyle w:val="Body"/>
        <w:rPr>
          <w:rStyle w:val="None"/>
          <w:rFonts w:ascii="Arial" w:eastAsia="Arial" w:hAnsi="Arial" w:cs="Arial"/>
          <w:color w:val="FF9300"/>
          <w:sz w:val="22"/>
          <w:szCs w:val="22"/>
        </w:rPr>
      </w:pPr>
      <w:r>
        <w:rPr>
          <w:rStyle w:val="None"/>
          <w:rFonts w:ascii="Arial" w:hAnsi="Arial"/>
          <w:sz w:val="22"/>
          <w:szCs w:val="22"/>
        </w:rPr>
        <w:t xml:space="preserve">“It will be a true pleasure to represent </w:t>
      </w:r>
      <w:proofErr w:type="spellStart"/>
      <w:r>
        <w:rPr>
          <w:rStyle w:val="None"/>
          <w:rFonts w:ascii="Arial" w:hAnsi="Arial"/>
          <w:sz w:val="22"/>
          <w:szCs w:val="22"/>
        </w:rPr>
        <w:t>Bjooks</w:t>
      </w:r>
      <w:proofErr w:type="spellEnd"/>
      <w:r>
        <w:rPr>
          <w:rStyle w:val="None"/>
          <w:rFonts w:ascii="Arial" w:hAnsi="Arial"/>
          <w:sz w:val="22"/>
          <w:szCs w:val="22"/>
        </w:rPr>
        <w:t xml:space="preserve"> in the U.S. and Canada</w:t>
      </w:r>
      <w:r w:rsidR="00AF22AF">
        <w:rPr>
          <w:rStyle w:val="None"/>
          <w:rFonts w:ascii="Arial" w:hAnsi="Arial"/>
          <w:sz w:val="22"/>
          <w:szCs w:val="22"/>
        </w:rPr>
        <w:t xml:space="preserve">,” </w:t>
      </w:r>
      <w:proofErr w:type="spellStart"/>
      <w:r w:rsidR="00AF22AF">
        <w:rPr>
          <w:rStyle w:val="None"/>
          <w:rFonts w:ascii="Arial" w:hAnsi="Arial"/>
          <w:sz w:val="22"/>
          <w:szCs w:val="22"/>
        </w:rPr>
        <w:t>Troberg</w:t>
      </w:r>
      <w:proofErr w:type="spellEnd"/>
      <w:r w:rsidR="00AF22AF">
        <w:rPr>
          <w:rStyle w:val="None"/>
          <w:rFonts w:ascii="Arial" w:hAnsi="Arial"/>
          <w:sz w:val="22"/>
          <w:szCs w:val="22"/>
        </w:rPr>
        <w:t xml:space="preserve"> said. “</w:t>
      </w:r>
      <w:r>
        <w:rPr>
          <w:rStyle w:val="None"/>
          <w:rFonts w:ascii="Arial" w:hAnsi="Arial"/>
          <w:sz w:val="22"/>
          <w:szCs w:val="22"/>
        </w:rPr>
        <w:t>All the titles are true pieces of art, and making them available to a larger network of dealers and specialized outlets will be my goal for these markets.”</w:t>
      </w:r>
    </w:p>
    <w:p w14:paraId="4DC1FDEC" w14:textId="77777777" w:rsidR="00837030" w:rsidRDefault="00837030">
      <w:pPr>
        <w:pStyle w:val="Body"/>
        <w:rPr>
          <w:rStyle w:val="None"/>
          <w:rFonts w:ascii="Arial" w:eastAsia="Arial" w:hAnsi="Arial" w:cs="Arial"/>
          <w:sz w:val="22"/>
          <w:szCs w:val="22"/>
        </w:rPr>
      </w:pPr>
    </w:p>
    <w:p w14:paraId="26371496" w14:textId="77777777" w:rsidR="00837030" w:rsidRDefault="00FE0C34">
      <w:pPr>
        <w:pStyle w:val="Body"/>
        <w:rPr>
          <w:rStyle w:val="None"/>
          <w:rFonts w:ascii="Arial" w:eastAsia="Arial" w:hAnsi="Arial" w:cs="Arial"/>
          <w:sz w:val="22"/>
          <w:szCs w:val="22"/>
        </w:rPr>
      </w:pPr>
      <w:r>
        <w:rPr>
          <w:rStyle w:val="None"/>
          <w:rFonts w:ascii="Arial" w:hAnsi="Arial"/>
          <w:sz w:val="22"/>
          <w:szCs w:val="22"/>
        </w:rPr>
        <w:t xml:space="preserve">With a mission to create informative and beautiful coffee table-style books about music technology, </w:t>
      </w:r>
      <w:proofErr w:type="gramStart"/>
      <w:r>
        <w:rPr>
          <w:rStyle w:val="None"/>
          <w:rFonts w:ascii="Arial" w:hAnsi="Arial"/>
          <w:sz w:val="22"/>
          <w:szCs w:val="22"/>
        </w:rPr>
        <w:t>artists</w:t>
      </w:r>
      <w:proofErr w:type="gramEnd"/>
      <w:r>
        <w:rPr>
          <w:rStyle w:val="None"/>
          <w:rFonts w:ascii="Arial" w:hAnsi="Arial"/>
          <w:sz w:val="22"/>
          <w:szCs w:val="22"/>
        </w:rPr>
        <w:t xml:space="preserve"> and instrument makers, </w:t>
      </w:r>
      <w:proofErr w:type="spellStart"/>
      <w:r>
        <w:rPr>
          <w:rStyle w:val="None"/>
          <w:rFonts w:ascii="Arial" w:hAnsi="Arial"/>
          <w:sz w:val="22"/>
          <w:szCs w:val="22"/>
        </w:rPr>
        <w:t>Bjooks</w:t>
      </w:r>
      <w:proofErr w:type="spellEnd"/>
      <w:r>
        <w:rPr>
          <w:rStyle w:val="None"/>
          <w:rFonts w:ascii="Arial" w:hAnsi="Arial"/>
          <w:sz w:val="22"/>
          <w:szCs w:val="22"/>
        </w:rPr>
        <w:t xml:space="preserve"> has released five titles since its inception in 2017, including its hit-seller and flagship title ‘</w:t>
      </w:r>
      <w:r>
        <w:rPr>
          <w:rStyle w:val="None"/>
          <w:rFonts w:ascii="Arial" w:hAnsi="Arial"/>
          <w:sz w:val="22"/>
          <w:szCs w:val="22"/>
          <w:lang w:val="de-DE"/>
        </w:rPr>
        <w:t>PUSH TURN MOVE.</w:t>
      </w:r>
      <w:r>
        <w:rPr>
          <w:rStyle w:val="None"/>
          <w:rFonts w:ascii="Arial" w:hAnsi="Arial"/>
          <w:sz w:val="22"/>
          <w:szCs w:val="22"/>
        </w:rPr>
        <w:t>’ Released last month, its latest title, ‘</w:t>
      </w:r>
      <w:r>
        <w:rPr>
          <w:rStyle w:val="None"/>
          <w:rFonts w:ascii="Arial" w:hAnsi="Arial"/>
          <w:sz w:val="22"/>
          <w:szCs w:val="22"/>
          <w:lang w:val="de-DE"/>
        </w:rPr>
        <w:t>SYNTH GEMS 1,</w:t>
      </w:r>
      <w:r>
        <w:rPr>
          <w:rStyle w:val="None"/>
          <w:rFonts w:ascii="Arial" w:hAnsi="Arial"/>
          <w:sz w:val="22"/>
          <w:szCs w:val="22"/>
        </w:rPr>
        <w:t>’ takes readers on a chronological journey through a unique selection of over 60 synthesizers. Ideal for both newcomers to synthesis as well as experienced electronic musicians, ‘</w:t>
      </w:r>
      <w:r>
        <w:rPr>
          <w:rStyle w:val="None"/>
          <w:rFonts w:ascii="Arial" w:hAnsi="Arial"/>
          <w:sz w:val="22"/>
          <w:szCs w:val="22"/>
          <w:lang w:val="de-DE"/>
        </w:rPr>
        <w:t>SYNTH GEMS 1</w:t>
      </w:r>
      <w:r>
        <w:rPr>
          <w:rStyle w:val="None"/>
          <w:rFonts w:ascii="Arial" w:hAnsi="Arial"/>
          <w:sz w:val="22"/>
          <w:szCs w:val="22"/>
        </w:rPr>
        <w:t xml:space="preserve">’ spans the critical historical period from 1970 to 2000 with stunning photography and detailed articles that explain the history, technology, and legacy of each instrument. </w:t>
      </w:r>
    </w:p>
    <w:p w14:paraId="2A1D8DC5" w14:textId="77777777" w:rsidR="00837030" w:rsidRDefault="00837030">
      <w:pPr>
        <w:pStyle w:val="Body"/>
        <w:rPr>
          <w:rStyle w:val="None"/>
          <w:rFonts w:ascii="Arial" w:eastAsia="Arial" w:hAnsi="Arial" w:cs="Arial"/>
          <w:sz w:val="22"/>
          <w:szCs w:val="22"/>
        </w:rPr>
      </w:pPr>
    </w:p>
    <w:p w14:paraId="4AD478C9" w14:textId="77777777" w:rsidR="00837030" w:rsidRDefault="00FE0C34">
      <w:pPr>
        <w:pStyle w:val="Body"/>
        <w:rPr>
          <w:rStyle w:val="None"/>
          <w:rFonts w:ascii="Arial" w:eastAsia="Arial" w:hAnsi="Arial" w:cs="Arial"/>
          <w:sz w:val="22"/>
          <w:szCs w:val="22"/>
        </w:rPr>
      </w:pPr>
      <w:proofErr w:type="spellStart"/>
      <w:r>
        <w:rPr>
          <w:rStyle w:val="None"/>
          <w:rFonts w:ascii="Arial" w:hAnsi="Arial"/>
          <w:sz w:val="22"/>
          <w:szCs w:val="22"/>
        </w:rPr>
        <w:t>Bjooks</w:t>
      </w:r>
      <w:proofErr w:type="spellEnd"/>
      <w:r>
        <w:rPr>
          <w:rStyle w:val="None"/>
          <w:rFonts w:ascii="Arial" w:hAnsi="Arial"/>
          <w:sz w:val="22"/>
          <w:szCs w:val="22"/>
        </w:rPr>
        <w:t xml:space="preserve"> is an environmentally responsible publisher, with </w:t>
      </w:r>
      <w:proofErr w:type="gramStart"/>
      <w:r>
        <w:rPr>
          <w:rStyle w:val="None"/>
          <w:rFonts w:ascii="Arial" w:hAnsi="Arial"/>
          <w:sz w:val="22"/>
          <w:szCs w:val="22"/>
        </w:rPr>
        <w:t>all of</w:t>
      </w:r>
      <w:proofErr w:type="gramEnd"/>
      <w:r>
        <w:rPr>
          <w:rStyle w:val="None"/>
          <w:rFonts w:ascii="Arial" w:hAnsi="Arial"/>
          <w:sz w:val="22"/>
          <w:szCs w:val="22"/>
        </w:rPr>
        <w:t xml:space="preserve"> its books printed on high-quality, environmentally friendly paper from responsible sources. </w:t>
      </w:r>
    </w:p>
    <w:p w14:paraId="542A9607" w14:textId="77777777" w:rsidR="00837030" w:rsidRDefault="00837030">
      <w:pPr>
        <w:pStyle w:val="Body"/>
        <w:rPr>
          <w:rStyle w:val="None"/>
          <w:rFonts w:ascii="Arial" w:eastAsia="Arial" w:hAnsi="Arial" w:cs="Arial"/>
          <w:sz w:val="22"/>
          <w:szCs w:val="22"/>
        </w:rPr>
      </w:pPr>
    </w:p>
    <w:p w14:paraId="00CA70AD" w14:textId="77777777" w:rsidR="00837030" w:rsidRDefault="00FE0C34">
      <w:pPr>
        <w:pStyle w:val="Body"/>
        <w:rPr>
          <w:rStyle w:val="None"/>
          <w:rFonts w:ascii="Arial" w:eastAsia="Arial" w:hAnsi="Arial" w:cs="Arial"/>
          <w:sz w:val="22"/>
          <w:szCs w:val="22"/>
        </w:rPr>
      </w:pPr>
      <w:r>
        <w:rPr>
          <w:rStyle w:val="None"/>
          <w:rFonts w:ascii="Arial" w:hAnsi="Arial"/>
          <w:sz w:val="22"/>
          <w:szCs w:val="22"/>
        </w:rPr>
        <w:t xml:space="preserve">For more information on any of the books in the </w:t>
      </w:r>
      <w:proofErr w:type="spellStart"/>
      <w:r>
        <w:rPr>
          <w:rStyle w:val="None"/>
          <w:rFonts w:ascii="Arial" w:hAnsi="Arial"/>
          <w:sz w:val="22"/>
          <w:szCs w:val="22"/>
        </w:rPr>
        <w:t>Bjooks</w:t>
      </w:r>
      <w:proofErr w:type="spellEnd"/>
      <w:r>
        <w:rPr>
          <w:rStyle w:val="None"/>
          <w:rFonts w:ascii="Arial" w:hAnsi="Arial"/>
          <w:sz w:val="22"/>
          <w:szCs w:val="22"/>
        </w:rPr>
        <w:t xml:space="preserve"> portfolio, or to purchase any of the books, please visit </w:t>
      </w:r>
      <w:hyperlink r:id="rId14" w:history="1">
        <w:r>
          <w:rPr>
            <w:rStyle w:val="Hyperlink3"/>
          </w:rPr>
          <w:t>http://www.bjooks.com</w:t>
        </w:r>
      </w:hyperlink>
      <w:r>
        <w:rPr>
          <w:rStyle w:val="None"/>
          <w:rFonts w:ascii="Arial" w:hAnsi="Arial"/>
          <w:sz w:val="22"/>
          <w:szCs w:val="22"/>
        </w:rPr>
        <w:t>.</w:t>
      </w:r>
    </w:p>
    <w:p w14:paraId="71514010" w14:textId="77777777" w:rsidR="00837030" w:rsidRDefault="00837030">
      <w:pPr>
        <w:pStyle w:val="Body"/>
        <w:rPr>
          <w:rStyle w:val="None"/>
          <w:rFonts w:ascii="Arial" w:eastAsia="Arial" w:hAnsi="Arial" w:cs="Arial"/>
          <w:sz w:val="22"/>
          <w:szCs w:val="22"/>
        </w:rPr>
      </w:pPr>
    </w:p>
    <w:p w14:paraId="55138DE3" w14:textId="77777777" w:rsidR="00837030" w:rsidRDefault="00FE0C34">
      <w:pPr>
        <w:pStyle w:val="Body"/>
        <w:rPr>
          <w:rStyle w:val="None"/>
          <w:rFonts w:ascii="Arial" w:eastAsia="Arial" w:hAnsi="Arial" w:cs="Arial"/>
          <w:sz w:val="22"/>
          <w:szCs w:val="22"/>
        </w:rPr>
      </w:pPr>
      <w:r>
        <w:rPr>
          <w:rStyle w:val="None"/>
          <w:rFonts w:ascii="Arial" w:hAnsi="Arial"/>
          <w:sz w:val="22"/>
          <w:szCs w:val="22"/>
        </w:rPr>
        <w:t>-----------</w:t>
      </w:r>
    </w:p>
    <w:p w14:paraId="6A372E61" w14:textId="77777777" w:rsidR="00837030" w:rsidRDefault="00837030">
      <w:pPr>
        <w:pStyle w:val="Body"/>
        <w:rPr>
          <w:rStyle w:val="None"/>
          <w:rFonts w:ascii="Arial" w:eastAsia="Arial" w:hAnsi="Arial" w:cs="Arial"/>
          <w:sz w:val="22"/>
          <w:szCs w:val="22"/>
        </w:rPr>
      </w:pPr>
    </w:p>
    <w:p w14:paraId="61FB352C" w14:textId="77777777" w:rsidR="00837030" w:rsidRDefault="00FE0C34">
      <w:pPr>
        <w:pStyle w:val="Body"/>
        <w:spacing w:line="288" w:lineRule="auto"/>
        <w:rPr>
          <w:rStyle w:val="None"/>
          <w:rFonts w:ascii="Arial" w:eastAsia="Arial" w:hAnsi="Arial" w:cs="Arial"/>
          <w:b/>
          <w:bCs/>
          <w:sz w:val="22"/>
          <w:szCs w:val="22"/>
        </w:rPr>
      </w:pPr>
      <w:bookmarkStart w:id="0" w:name="_headingh.gjdgxs"/>
      <w:bookmarkEnd w:id="0"/>
      <w:r>
        <w:rPr>
          <w:rStyle w:val="None"/>
          <w:rFonts w:ascii="Arial" w:hAnsi="Arial"/>
          <w:b/>
          <w:bCs/>
          <w:sz w:val="22"/>
          <w:szCs w:val="22"/>
        </w:rPr>
        <w:t xml:space="preserve">About </w:t>
      </w:r>
      <w:proofErr w:type="spellStart"/>
      <w:r>
        <w:rPr>
          <w:rStyle w:val="None"/>
          <w:rFonts w:ascii="Arial" w:hAnsi="Arial"/>
          <w:b/>
          <w:bCs/>
          <w:sz w:val="22"/>
          <w:szCs w:val="22"/>
        </w:rPr>
        <w:t>Bjooks</w:t>
      </w:r>
      <w:proofErr w:type="spellEnd"/>
      <w:r>
        <w:rPr>
          <w:rStyle w:val="None"/>
          <w:rFonts w:ascii="Arial" w:hAnsi="Arial"/>
          <w:b/>
          <w:bCs/>
          <w:sz w:val="22"/>
          <w:szCs w:val="22"/>
        </w:rPr>
        <w:t>:</w:t>
      </w:r>
    </w:p>
    <w:p w14:paraId="7D33D570" w14:textId="77777777" w:rsidR="00837030" w:rsidRDefault="00FE0C34">
      <w:pPr>
        <w:pStyle w:val="Body"/>
        <w:spacing w:line="288" w:lineRule="auto"/>
        <w:rPr>
          <w:rStyle w:val="None"/>
          <w:rFonts w:ascii="Arial" w:eastAsia="Arial" w:hAnsi="Arial" w:cs="Arial"/>
          <w:sz w:val="22"/>
          <w:szCs w:val="22"/>
        </w:rPr>
      </w:pPr>
      <w:proofErr w:type="spellStart"/>
      <w:r>
        <w:rPr>
          <w:rStyle w:val="None"/>
          <w:rFonts w:ascii="Arial" w:hAnsi="Arial"/>
          <w:sz w:val="22"/>
          <w:szCs w:val="22"/>
          <w:lang w:val="nl-NL"/>
        </w:rPr>
        <w:t>Bjooks</w:t>
      </w:r>
      <w:proofErr w:type="spellEnd"/>
      <w:r>
        <w:rPr>
          <w:rStyle w:val="None"/>
          <w:rFonts w:ascii="Arial" w:hAnsi="Arial"/>
          <w:sz w:val="22"/>
          <w:szCs w:val="22"/>
        </w:rPr>
        <w:t xml:space="preserve"> is the boutique publishing company started and run by author, designer and musician Kim </w:t>
      </w:r>
      <w:proofErr w:type="spellStart"/>
      <w:r>
        <w:rPr>
          <w:rStyle w:val="None"/>
          <w:rFonts w:ascii="Arial" w:hAnsi="Arial"/>
          <w:sz w:val="22"/>
          <w:szCs w:val="22"/>
        </w:rPr>
        <w:t>Bjørn</w:t>
      </w:r>
      <w:proofErr w:type="spellEnd"/>
      <w:r>
        <w:rPr>
          <w:rStyle w:val="None"/>
          <w:rFonts w:ascii="Arial" w:hAnsi="Arial"/>
          <w:sz w:val="22"/>
          <w:szCs w:val="22"/>
        </w:rPr>
        <w:t xml:space="preserve">. His first book, PUSH TURN MOVE, was published in 2017. This was followed by PATCH &amp; TWEAK in 2018, which has since been referred to as the 'Bible of Modular Synthesis’; PEDAL CRUSH - </w:t>
      </w:r>
      <w:proofErr w:type="spellStart"/>
      <w:r>
        <w:rPr>
          <w:rStyle w:val="None"/>
          <w:rFonts w:ascii="Arial" w:hAnsi="Arial"/>
          <w:sz w:val="22"/>
          <w:szCs w:val="22"/>
        </w:rPr>
        <w:t>Stompbox</w:t>
      </w:r>
      <w:proofErr w:type="spellEnd"/>
      <w:r>
        <w:rPr>
          <w:rStyle w:val="None"/>
          <w:rFonts w:ascii="Arial" w:hAnsi="Arial"/>
          <w:sz w:val="22"/>
          <w:szCs w:val="22"/>
        </w:rPr>
        <w:t xml:space="preserve"> Effects for Creative Music Making in 2019; </w:t>
      </w:r>
      <w:r>
        <w:rPr>
          <w:rStyle w:val="None"/>
          <w:rFonts w:ascii="Arial" w:hAnsi="Arial"/>
          <w:sz w:val="22"/>
          <w:szCs w:val="22"/>
          <w:lang w:val="de-DE"/>
        </w:rPr>
        <w:t>PATCH</w:t>
      </w:r>
      <w:r>
        <w:rPr>
          <w:rStyle w:val="None"/>
          <w:rFonts w:ascii="Arial" w:hAnsi="Arial"/>
          <w:sz w:val="22"/>
          <w:szCs w:val="22"/>
        </w:rPr>
        <w:t xml:space="preserve"> &amp; </w:t>
      </w:r>
      <w:r>
        <w:rPr>
          <w:rStyle w:val="None"/>
          <w:rFonts w:ascii="Arial" w:hAnsi="Arial"/>
          <w:sz w:val="22"/>
          <w:szCs w:val="22"/>
          <w:lang w:val="de-DE"/>
        </w:rPr>
        <w:t>TWEAK</w:t>
      </w:r>
      <w:r>
        <w:rPr>
          <w:rStyle w:val="None"/>
          <w:rFonts w:ascii="Arial" w:hAnsi="Arial"/>
          <w:sz w:val="22"/>
          <w:szCs w:val="22"/>
        </w:rPr>
        <w:t xml:space="preserve"> with Moog in 2020; and SYNTH GEMS I in 2021. The mission of </w:t>
      </w:r>
      <w:proofErr w:type="spellStart"/>
      <w:r>
        <w:rPr>
          <w:rStyle w:val="None"/>
          <w:rFonts w:ascii="Arial" w:hAnsi="Arial"/>
          <w:sz w:val="22"/>
          <w:szCs w:val="22"/>
          <w:lang w:val="nl-NL"/>
        </w:rPr>
        <w:t>Bjooks</w:t>
      </w:r>
      <w:proofErr w:type="spellEnd"/>
      <w:r>
        <w:rPr>
          <w:rStyle w:val="None"/>
          <w:rFonts w:ascii="Arial" w:hAnsi="Arial"/>
          <w:sz w:val="22"/>
          <w:szCs w:val="22"/>
        </w:rPr>
        <w:t xml:space="preserve"> is to create exciting titles about music technology, </w:t>
      </w:r>
      <w:proofErr w:type="gramStart"/>
      <w:r>
        <w:rPr>
          <w:rStyle w:val="None"/>
          <w:rFonts w:ascii="Arial" w:hAnsi="Arial"/>
          <w:sz w:val="22"/>
          <w:szCs w:val="22"/>
        </w:rPr>
        <w:t>artists</w:t>
      </w:r>
      <w:proofErr w:type="gramEnd"/>
      <w:r>
        <w:rPr>
          <w:rStyle w:val="None"/>
          <w:rFonts w:ascii="Arial" w:hAnsi="Arial"/>
          <w:sz w:val="22"/>
          <w:szCs w:val="22"/>
        </w:rPr>
        <w:t xml:space="preserve"> and makers, in order to document, inspire and explore the world of music creation.</w:t>
      </w:r>
    </w:p>
    <w:p w14:paraId="48901E93" w14:textId="77777777" w:rsidR="00837030" w:rsidRDefault="00837030">
      <w:pPr>
        <w:pStyle w:val="Body"/>
        <w:spacing w:line="240" w:lineRule="auto"/>
        <w:rPr>
          <w:rStyle w:val="None"/>
          <w:rFonts w:ascii="Arial" w:eastAsia="Arial" w:hAnsi="Arial" w:cs="Arial"/>
          <w:sz w:val="22"/>
          <w:szCs w:val="22"/>
        </w:rPr>
      </w:pPr>
    </w:p>
    <w:p w14:paraId="5BF1D507" w14:textId="77777777" w:rsidR="00837030" w:rsidRDefault="00837030">
      <w:pPr>
        <w:pStyle w:val="Body"/>
        <w:spacing w:line="288" w:lineRule="auto"/>
        <w:rPr>
          <w:rStyle w:val="None"/>
          <w:rFonts w:ascii="Arial" w:eastAsia="Arial" w:hAnsi="Arial" w:cs="Arial"/>
          <w:sz w:val="22"/>
          <w:szCs w:val="22"/>
        </w:rPr>
      </w:pPr>
    </w:p>
    <w:p w14:paraId="67864F66" w14:textId="77777777" w:rsidR="00837030" w:rsidRDefault="00FE0C34">
      <w:pPr>
        <w:pStyle w:val="Body"/>
        <w:tabs>
          <w:tab w:val="left" w:pos="4111"/>
        </w:tabs>
        <w:spacing w:line="288" w:lineRule="auto"/>
        <w:rPr>
          <w:rStyle w:val="None"/>
          <w:rFonts w:ascii="Arial" w:eastAsia="Arial" w:hAnsi="Arial" w:cs="Arial"/>
          <w:b/>
          <w:bCs/>
          <w:sz w:val="22"/>
          <w:szCs w:val="22"/>
        </w:rPr>
      </w:pPr>
      <w:r>
        <w:rPr>
          <w:rStyle w:val="None"/>
          <w:rFonts w:ascii="Arial" w:hAnsi="Arial"/>
          <w:b/>
          <w:bCs/>
          <w:sz w:val="22"/>
          <w:szCs w:val="22"/>
        </w:rPr>
        <w:t>Press Contacts:</w:t>
      </w:r>
    </w:p>
    <w:p w14:paraId="26A0DE70" w14:textId="77777777" w:rsidR="00837030" w:rsidRDefault="00FE0C34">
      <w:pPr>
        <w:pStyle w:val="Body"/>
        <w:tabs>
          <w:tab w:val="left" w:pos="4111"/>
        </w:tabs>
        <w:spacing w:line="288" w:lineRule="auto"/>
        <w:rPr>
          <w:rStyle w:val="None"/>
          <w:rFonts w:ascii="Arial" w:eastAsia="Arial" w:hAnsi="Arial" w:cs="Arial"/>
          <w:sz w:val="22"/>
          <w:szCs w:val="22"/>
        </w:rPr>
      </w:pPr>
      <w:r>
        <w:rPr>
          <w:rStyle w:val="None"/>
          <w:rFonts w:ascii="Arial" w:hAnsi="Arial"/>
          <w:sz w:val="22"/>
          <w:szCs w:val="22"/>
        </w:rPr>
        <w:t>Katie Kailus</w:t>
      </w:r>
    </w:p>
    <w:p w14:paraId="04823520" w14:textId="77777777" w:rsidR="00837030" w:rsidRDefault="00FE0C34">
      <w:pPr>
        <w:pStyle w:val="Body"/>
        <w:tabs>
          <w:tab w:val="left" w:pos="4111"/>
        </w:tabs>
        <w:spacing w:line="288" w:lineRule="auto"/>
        <w:rPr>
          <w:rStyle w:val="None"/>
          <w:rFonts w:ascii="Arial" w:eastAsia="Arial" w:hAnsi="Arial" w:cs="Arial"/>
          <w:sz w:val="22"/>
          <w:szCs w:val="22"/>
        </w:rPr>
      </w:pPr>
      <w:r>
        <w:rPr>
          <w:rStyle w:val="None"/>
          <w:rFonts w:ascii="Arial" w:hAnsi="Arial"/>
          <w:sz w:val="22"/>
          <w:szCs w:val="22"/>
        </w:rPr>
        <w:t>Hummingbird Media</w:t>
      </w:r>
    </w:p>
    <w:p w14:paraId="123CB637" w14:textId="77777777" w:rsidR="00837030" w:rsidRDefault="00910D18">
      <w:pPr>
        <w:pStyle w:val="Body"/>
        <w:tabs>
          <w:tab w:val="left" w:pos="4111"/>
        </w:tabs>
        <w:spacing w:line="288" w:lineRule="auto"/>
        <w:rPr>
          <w:rStyle w:val="None"/>
          <w:rFonts w:ascii="Arial" w:eastAsia="Arial" w:hAnsi="Arial" w:cs="Arial"/>
          <w:sz w:val="22"/>
          <w:szCs w:val="22"/>
        </w:rPr>
      </w:pPr>
      <w:hyperlink r:id="rId15" w:history="1">
        <w:r w:rsidR="00FE0C34">
          <w:rPr>
            <w:rStyle w:val="Hyperlink3"/>
          </w:rPr>
          <w:t>katie@hummingbirdmedia.com</w:t>
        </w:r>
      </w:hyperlink>
    </w:p>
    <w:p w14:paraId="3E270830" w14:textId="77777777" w:rsidR="00837030" w:rsidRDefault="00FE0C34">
      <w:pPr>
        <w:pStyle w:val="Body"/>
        <w:tabs>
          <w:tab w:val="left" w:pos="4111"/>
        </w:tabs>
        <w:spacing w:line="288" w:lineRule="auto"/>
        <w:rPr>
          <w:rStyle w:val="None"/>
          <w:rFonts w:ascii="Arial" w:eastAsia="Arial" w:hAnsi="Arial" w:cs="Arial"/>
          <w:sz w:val="22"/>
          <w:szCs w:val="22"/>
        </w:rPr>
      </w:pPr>
      <w:r>
        <w:rPr>
          <w:rStyle w:val="None"/>
          <w:rFonts w:ascii="Arial" w:hAnsi="Arial"/>
          <w:sz w:val="22"/>
          <w:szCs w:val="22"/>
        </w:rPr>
        <w:t>www.hummingbirdmedia.com</w:t>
      </w:r>
    </w:p>
    <w:p w14:paraId="7A71F9B8" w14:textId="77777777" w:rsidR="00837030" w:rsidRDefault="00837030">
      <w:pPr>
        <w:pStyle w:val="Body"/>
        <w:tabs>
          <w:tab w:val="left" w:pos="4111"/>
        </w:tabs>
        <w:spacing w:line="288" w:lineRule="auto"/>
        <w:rPr>
          <w:rStyle w:val="None"/>
          <w:rFonts w:ascii="Arial" w:eastAsia="Arial" w:hAnsi="Arial" w:cs="Arial"/>
          <w:sz w:val="22"/>
          <w:szCs w:val="22"/>
        </w:rPr>
      </w:pPr>
    </w:p>
    <w:p w14:paraId="0185F159" w14:textId="77777777" w:rsidR="00837030" w:rsidRDefault="00FE0C34">
      <w:pPr>
        <w:pStyle w:val="Body"/>
        <w:tabs>
          <w:tab w:val="left" w:pos="4111"/>
        </w:tabs>
        <w:spacing w:line="288" w:lineRule="auto"/>
        <w:rPr>
          <w:rStyle w:val="None"/>
          <w:rFonts w:ascii="Arial" w:eastAsia="Arial" w:hAnsi="Arial" w:cs="Arial"/>
          <w:sz w:val="22"/>
          <w:szCs w:val="22"/>
        </w:rPr>
      </w:pPr>
      <w:r>
        <w:rPr>
          <w:rStyle w:val="None"/>
          <w:rFonts w:ascii="Arial" w:hAnsi="Arial"/>
          <w:sz w:val="22"/>
          <w:szCs w:val="22"/>
        </w:rPr>
        <w:t xml:space="preserve">Jeff </w:t>
      </w:r>
      <w:proofErr w:type="spellStart"/>
      <w:r>
        <w:rPr>
          <w:rStyle w:val="None"/>
          <w:rFonts w:ascii="Arial" w:hAnsi="Arial"/>
          <w:sz w:val="22"/>
          <w:szCs w:val="22"/>
        </w:rPr>
        <w:t>Touzeau</w:t>
      </w:r>
      <w:proofErr w:type="spellEnd"/>
    </w:p>
    <w:p w14:paraId="0A888D38" w14:textId="77777777" w:rsidR="00837030" w:rsidRDefault="00FE0C34">
      <w:pPr>
        <w:pStyle w:val="Body"/>
        <w:tabs>
          <w:tab w:val="left" w:pos="4111"/>
        </w:tabs>
        <w:spacing w:line="288" w:lineRule="auto"/>
        <w:rPr>
          <w:rStyle w:val="None"/>
          <w:rFonts w:ascii="Arial" w:eastAsia="Arial" w:hAnsi="Arial" w:cs="Arial"/>
          <w:sz w:val="22"/>
          <w:szCs w:val="22"/>
        </w:rPr>
      </w:pPr>
      <w:r>
        <w:rPr>
          <w:rStyle w:val="None"/>
          <w:rFonts w:ascii="Arial" w:hAnsi="Arial"/>
          <w:sz w:val="22"/>
          <w:szCs w:val="22"/>
        </w:rPr>
        <w:t>Hummingbird Media</w:t>
      </w:r>
      <w:r>
        <w:rPr>
          <w:rStyle w:val="None"/>
          <w:rFonts w:ascii="Arial" w:eastAsia="Arial" w:hAnsi="Arial" w:cs="Arial"/>
          <w:sz w:val="22"/>
          <w:szCs w:val="22"/>
        </w:rPr>
        <w:br/>
      </w:r>
      <w:hyperlink r:id="rId16" w:history="1">
        <w:r>
          <w:rPr>
            <w:rStyle w:val="Hyperlink3"/>
          </w:rPr>
          <w:t>jeff@hummingbirdmedia.com</w:t>
        </w:r>
      </w:hyperlink>
      <w:r>
        <w:rPr>
          <w:rStyle w:val="None"/>
          <w:rFonts w:ascii="Arial" w:eastAsia="Arial" w:hAnsi="Arial" w:cs="Arial"/>
          <w:sz w:val="22"/>
          <w:szCs w:val="22"/>
        </w:rPr>
        <w:br/>
      </w:r>
      <w:r>
        <w:rPr>
          <w:rStyle w:val="None"/>
          <w:rFonts w:ascii="Arial" w:hAnsi="Arial"/>
          <w:sz w:val="22"/>
          <w:szCs w:val="22"/>
        </w:rPr>
        <w:t>www.hummingbirdmedia.com</w:t>
      </w:r>
      <w:r>
        <w:rPr>
          <w:rStyle w:val="None"/>
          <w:rFonts w:ascii="Arial" w:eastAsia="Arial" w:hAnsi="Arial" w:cs="Arial"/>
          <w:sz w:val="22"/>
          <w:szCs w:val="22"/>
        </w:rPr>
        <w:br/>
      </w:r>
    </w:p>
    <w:p w14:paraId="339E656D" w14:textId="77777777" w:rsidR="00837030" w:rsidRDefault="00837030">
      <w:pPr>
        <w:pStyle w:val="Body"/>
        <w:tabs>
          <w:tab w:val="left" w:pos="4111"/>
        </w:tabs>
        <w:spacing w:line="276" w:lineRule="auto"/>
        <w:ind w:left="320" w:hanging="160"/>
      </w:pPr>
    </w:p>
    <w:sectPr w:rsidR="00837030">
      <w:headerReference w:type="default" r:id="rId17"/>
      <w:footerReference w:type="default" r:id="rId18"/>
      <w:headerReference w:type="first" r:id="rId19"/>
      <w:footerReference w:type="first" r:id="rId20"/>
      <w:pgSz w:w="11900" w:h="16840"/>
      <w:pgMar w:top="810" w:right="2608" w:bottom="0" w:left="1418" w:header="62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70698" w14:textId="77777777" w:rsidR="00910D18" w:rsidRDefault="00910D18">
      <w:r>
        <w:separator/>
      </w:r>
    </w:p>
  </w:endnote>
  <w:endnote w:type="continuationSeparator" w:id="0">
    <w:p w14:paraId="042854AE" w14:textId="77777777" w:rsidR="00910D18" w:rsidRDefault="00910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61F2" w14:textId="77777777" w:rsidR="00837030" w:rsidRDefault="00837030">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B866" w14:textId="77777777" w:rsidR="00837030" w:rsidRDefault="0083703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08660" w14:textId="77777777" w:rsidR="00910D18" w:rsidRDefault="00910D18">
      <w:r>
        <w:separator/>
      </w:r>
    </w:p>
  </w:footnote>
  <w:footnote w:type="continuationSeparator" w:id="0">
    <w:p w14:paraId="5B011370" w14:textId="77777777" w:rsidR="00910D18" w:rsidRDefault="00910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7FC2" w14:textId="77777777" w:rsidR="00837030" w:rsidRDefault="00FE0C34">
    <w:pPr>
      <w:pStyle w:val="Body"/>
      <w:jc w:val="right"/>
    </w:pPr>
    <w:r>
      <w:rPr>
        <w:smallCaps/>
        <w:sz w:val="15"/>
        <w:szCs w:val="15"/>
      </w:rPr>
      <w:t>for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3C00" w14:textId="77777777" w:rsidR="00837030" w:rsidRDefault="00FE0C34">
    <w:pPr>
      <w:pStyle w:val="Body"/>
      <w:jc w:val="both"/>
    </w:pPr>
    <w:r>
      <w:rPr>
        <w:noProof/>
      </w:rPr>
      <w:drawing>
        <wp:inline distT="0" distB="0" distL="0" distR="0" wp14:anchorId="09918CBB" wp14:editId="2FD08779">
          <wp:extent cx="632460" cy="632460"/>
          <wp:effectExtent l="0" t="0" r="0" b="0"/>
          <wp:docPr id="1073741825" name="officeArt object" descr="image1.jpg"/>
          <wp:cNvGraphicFramePr/>
          <a:graphic xmlns:a="http://schemas.openxmlformats.org/drawingml/2006/main">
            <a:graphicData uri="http://schemas.openxmlformats.org/drawingml/2006/picture">
              <pic:pic xmlns:pic="http://schemas.openxmlformats.org/drawingml/2006/picture">
                <pic:nvPicPr>
                  <pic:cNvPr id="1073741825" name="image1.jpg" descr="image1.jpg"/>
                  <pic:cNvPicPr>
                    <a:picLocks noChangeAspect="1"/>
                  </pic:cNvPicPr>
                </pic:nvPicPr>
                <pic:blipFill>
                  <a:blip r:embed="rId1"/>
                  <a:stretch>
                    <a:fillRect/>
                  </a:stretch>
                </pic:blipFill>
                <pic:spPr>
                  <a:xfrm>
                    <a:off x="0" y="0"/>
                    <a:ext cx="632460" cy="632460"/>
                  </a:xfrm>
                  <a:prstGeom prst="rect">
                    <a:avLst/>
                  </a:prstGeom>
                  <a:ln w="12700" cap="flat">
                    <a:noFill/>
                    <a:miter lim="400000"/>
                  </a:ln>
                  <a:effectLst/>
                </pic:spPr>
              </pic:pic>
            </a:graphicData>
          </a:graphic>
        </wp:inline>
      </w:drawing>
    </w:r>
    <w:r>
      <w:rPr>
        <w:rFonts w:ascii="Helvetica" w:hAnsi="Helvetica"/>
        <w:b/>
        <w:bCs/>
        <w:smallCaps/>
        <w:color w:val="E44B33"/>
        <w:sz w:val="15"/>
        <w:szCs w:val="15"/>
        <w:u w:color="E44B33"/>
      </w:rPr>
      <w:t xml:space="preserve">                                                                                               </w:t>
    </w:r>
    <w:r>
      <w:rPr>
        <w:rFonts w:ascii="Helvetica" w:hAnsi="Helvetica"/>
        <w:b/>
        <w:bCs/>
        <w:smallCaps/>
        <w:color w:val="E44B33"/>
        <w:sz w:val="15"/>
        <w:szCs w:val="15"/>
        <w:u w:color="E44B33"/>
      </w:rPr>
      <w:br/>
    </w:r>
    <w:r>
      <w:rPr>
        <w:rFonts w:ascii="Helvetica" w:hAnsi="Helvetica"/>
        <w:b/>
        <w:bCs/>
        <w:smallCaps/>
        <w:color w:val="E44B33"/>
        <w:sz w:val="20"/>
        <w:szCs w:val="20"/>
        <w:u w:color="E44B33"/>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030"/>
    <w:rsid w:val="00435857"/>
    <w:rsid w:val="00837030"/>
    <w:rsid w:val="00910D18"/>
    <w:rsid w:val="00AF22AF"/>
    <w:rsid w:val="00FE0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1671A7"/>
  <w15:docId w15:val="{5D1E0C40-83A9-4041-ADFE-42BC67D7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uppressAutoHyphens/>
      <w:spacing w:line="360" w:lineRule="auto"/>
    </w:pPr>
    <w:rPr>
      <w:rFonts w:ascii="Calibri" w:hAnsi="Calibri" w:cs="Arial Unicode MS"/>
      <w:color w:val="000000"/>
      <w:sz w:val="18"/>
      <w:szCs w:val="18"/>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Heading">
    <w:name w:val="Heading"/>
    <w:next w:val="Body"/>
    <w:pPr>
      <w:suppressAutoHyphens/>
      <w:spacing w:line="360" w:lineRule="auto"/>
      <w:outlineLvl w:val="0"/>
    </w:pPr>
    <w:rPr>
      <w:rFonts w:ascii="Helvetica" w:eastAsia="Helvetica" w:hAnsi="Helvetica" w:cs="Helvetica"/>
      <w:b/>
      <w:bCs/>
      <w:color w:val="0095D5"/>
      <w:sz w:val="18"/>
      <w:szCs w:val="18"/>
      <w:u w:color="0095D5"/>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b/>
      <w:bCs/>
      <w:sz w:val="22"/>
      <w:szCs w:val="22"/>
      <w:u w:val="single"/>
    </w:rPr>
  </w:style>
  <w:style w:type="character" w:customStyle="1" w:styleId="Hyperlink1">
    <w:name w:val="Hyperlink.1"/>
    <w:basedOn w:val="None"/>
    <w:rPr>
      <w:rFonts w:ascii="Arial" w:eastAsia="Arial" w:hAnsi="Arial" w:cs="Arial"/>
      <w:b/>
      <w:bCs/>
      <w:outline w:val="0"/>
      <w:color w:val="000000"/>
      <w:sz w:val="22"/>
      <w:szCs w:val="22"/>
      <w:u w:val="single" w:color="000000"/>
    </w:rPr>
  </w:style>
  <w:style w:type="character" w:customStyle="1" w:styleId="Link">
    <w:name w:val="Link"/>
    <w:rPr>
      <w:outline w:val="0"/>
      <w:color w:val="000000"/>
      <w:u w:val="single" w:color="000000"/>
    </w:rPr>
  </w:style>
  <w:style w:type="character" w:customStyle="1" w:styleId="Hyperlink2">
    <w:name w:val="Hyperlink.2"/>
    <w:basedOn w:val="Link"/>
    <w:rPr>
      <w:rFonts w:ascii="Arial" w:eastAsia="Arial" w:hAnsi="Arial" w:cs="Arial"/>
      <w:b/>
      <w:bCs/>
      <w:outline w:val="0"/>
      <w:color w:val="000000"/>
      <w:sz w:val="22"/>
      <w:szCs w:val="22"/>
      <w:u w:val="single" w:color="000000"/>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3">
    <w:name w:val="Hyperlink.3"/>
    <w:basedOn w:val="None"/>
    <w:rPr>
      <w:rFonts w:ascii="Arial" w:eastAsia="Arial" w:hAnsi="Arial" w:cs="Arial"/>
      <w:outline w:val="0"/>
      <w:color w:val="000000"/>
      <w:sz w:val="22"/>
      <w:szCs w:val="22"/>
      <w:u w:val="single"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jooks.com/products/push-turn-move-the-book"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bjooks.com/" TargetMode="External"/><Relationship Id="rId12" Type="http://schemas.openxmlformats.org/officeDocument/2006/relationships/hyperlink" Target="https://bjooks.com/products/synth-gems-1-exploring-vintage-synthesizers"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jeff@hummingbirdmedia.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jooks.com/products/patch-tweak-with-moog" TargetMode="External"/><Relationship Id="rId5" Type="http://schemas.openxmlformats.org/officeDocument/2006/relationships/endnotes" Target="endnotes.xml"/><Relationship Id="rId15" Type="http://schemas.openxmlformats.org/officeDocument/2006/relationships/hyperlink" Target="mailto:katie@hummingbirdmedia.com" TargetMode="External"/><Relationship Id="rId10" Type="http://schemas.openxmlformats.org/officeDocument/2006/relationships/hyperlink" Target="https://bjooks.com/products/pedal-crush-stompbox-effects-for-creative-music-making"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bjooks.com/products/patch-tweak-exploring-modular-synthesis" TargetMode="External"/><Relationship Id="rId14" Type="http://schemas.openxmlformats.org/officeDocument/2006/relationships/hyperlink" Target="http://www.bjooks.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759</Words>
  <Characters>4332</Characters>
  <Application>Microsoft Office Word</Application>
  <DocSecurity>0</DocSecurity>
  <Lines>36</Lines>
  <Paragraphs>10</Paragraphs>
  <ScaleCrop>false</ScaleCrop>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Kailus</cp:lastModifiedBy>
  <cp:revision>3</cp:revision>
  <dcterms:created xsi:type="dcterms:W3CDTF">2021-10-18T21:47:00Z</dcterms:created>
  <dcterms:modified xsi:type="dcterms:W3CDTF">2021-10-19T22:28:00Z</dcterms:modified>
</cp:coreProperties>
</file>